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8404" w14:textId="0CC5E056" w:rsidR="00A206D3" w:rsidRPr="00A206D3" w:rsidRDefault="00A206D3" w:rsidP="001601B4">
      <w:pPr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</w:pPr>
      <w:r w:rsidRPr="00A206D3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 xml:space="preserve">План мероприятий («дорожная карта») от 28.07.2020 № 6551п-П12 </w:t>
      </w:r>
      <w:r w:rsidR="001601B4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>«</w:t>
      </w:r>
      <w:r w:rsidRPr="00A206D3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>Повышение качества и доступности паллиативной медицинской помощи</w:t>
      </w:r>
      <w:r w:rsidR="001601B4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>»</w:t>
      </w:r>
      <w:r w:rsidRPr="00A206D3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 xml:space="preserve"> до 2024 года</w:t>
      </w:r>
    </w:p>
    <w:p w14:paraId="4C596C29" w14:textId="77777777" w:rsidR="00A206D3" w:rsidRPr="00A206D3" w:rsidRDefault="00A206D3" w:rsidP="00A206D3">
      <w:pPr>
        <w:spacing w:before="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 </w:t>
      </w:r>
    </w:p>
    <w:p w14:paraId="1D975184" w14:textId="77777777" w:rsidR="00A206D3" w:rsidRPr="00A206D3" w:rsidRDefault="00A206D3" w:rsidP="001601B4">
      <w:pPr>
        <w:spacing w:before="240" w:after="240" w:line="240" w:lineRule="auto"/>
        <w:jc w:val="center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I. Общее описание "дорожной карты"</w:t>
      </w:r>
    </w:p>
    <w:p w14:paraId="511EE8A7" w14:textId="77777777" w:rsidR="00A206D3" w:rsidRPr="00A206D3" w:rsidRDefault="00A206D3" w:rsidP="001601B4">
      <w:pPr>
        <w:tabs>
          <w:tab w:val="left" w:pos="851"/>
          <w:tab w:val="left" w:pos="1134"/>
          <w:tab w:val="left" w:pos="1560"/>
        </w:tabs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План мероприятий ("дорожная карта") "Повышение качества и доступности паллиативной медицинской помощи" (далее - "дорожная карта") направлен на повышение качества жизни пациентов, нуждающихся в оказании паллиативной медицинской помощи, а также рост удовлетворенности пациентов (их законных представителей), родственников, иных лиц, осуществляющих уход за пациентом, доступностью паллиативной медицинской помощи, обеспечением лекарственными препаратами, в том числе содержащими наркотические средства и психотропные вещества, медицинскими изделиями, предназначенными для поддержания функций органов и систем организма человека, предоставляемыми для использования на дому.</w:t>
      </w:r>
    </w:p>
    <w:p w14:paraId="29D0353F" w14:textId="5A3E95FD" w:rsidR="00A206D3" w:rsidRPr="00A206D3" w:rsidRDefault="00A206D3" w:rsidP="001601B4">
      <w:pPr>
        <w:tabs>
          <w:tab w:val="left" w:pos="851"/>
          <w:tab w:val="left" w:pos="1134"/>
          <w:tab w:val="left" w:pos="1560"/>
        </w:tabs>
        <w:spacing w:before="240" w:after="240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Задачами </w:t>
      </w:r>
      <w:r w:rsidR="001601B4">
        <w:rPr>
          <w:rFonts w:eastAsia="Times New Roman" w:cs="Times New Roman"/>
          <w:color w:val="1E1E1C"/>
          <w:spacing w:val="-2"/>
          <w:szCs w:val="28"/>
          <w:lang w:eastAsia="ru-RU"/>
        </w:rPr>
        <w:t>«</w:t>
      </w: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дорожной карты</w:t>
      </w:r>
      <w:r w:rsidR="001601B4">
        <w:rPr>
          <w:rFonts w:eastAsia="Times New Roman" w:cs="Times New Roman"/>
          <w:color w:val="1E1E1C"/>
          <w:spacing w:val="-2"/>
          <w:szCs w:val="28"/>
          <w:lang w:eastAsia="ru-RU"/>
        </w:rPr>
        <w:t>»</w:t>
      </w: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являются:</w:t>
      </w:r>
    </w:p>
    <w:p w14:paraId="33977EEA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совершенствование нормативно-правового регулирования и гармонизация нормативных правовых актов Российской Федерации и субъектов Российской Федерации, регулирующих организацию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здоровья;</w:t>
      </w:r>
    </w:p>
    <w:p w14:paraId="55ECA65B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повышение доступности и качества обезболивания, включая расширение номенклатуры лекарственных препаратов, содержащих наркотические средства и психотропные вещества, используемых при лечении болевого синдрома у взрослых и детей;</w:t>
      </w:r>
    </w:p>
    <w:p w14:paraId="72B6D89B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развитие инфраструктуры для оказания паллиативной медицинской помощи в субъектах Российской Федерации, в том числе за счет субсидий, предоставляемых из федерального бюджета бюджетам субъектов Российской Федерации в целях </w:t>
      </w:r>
      <w:proofErr w:type="spellStart"/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софинансирования</w:t>
      </w:r>
      <w:proofErr w:type="spellEnd"/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 реализации государственной программы, содержащей мероприятия по развитию системы паллиативной медицинской помощи;</w:t>
      </w:r>
    </w:p>
    <w:p w14:paraId="6BA0B38F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развитие отдельных направлений оказания паллиативной медицинской помощи (в перинатальном и неонатальном периодах; лицам, признанным нуждающимися в оказании паллиативной медицинской помощи в детском возрасте, по достижении ими совершеннолетия; пациентам с социально значимыми заболеваниями в терминальной стадии развития; гражданам без регистрации по месту пребывания; иностранным гражданам; гражданам, в период отбывания </w:t>
      </w: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lastRenderedPageBreak/>
        <w:t>наказания в местах лишения свободы; гражданам, получающим медицинскую помощь в ведомственных медицинских организациях);</w:t>
      </w:r>
    </w:p>
    <w:p w14:paraId="0F155B88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обучение медицинских работников, медицинских психологов, специалистов по социальной работе и социальных работников по вопросам оказания паллиативной медицинской помощи, в том числе ведения (контроля) болевого синдрома;</w:t>
      </w:r>
    </w:p>
    <w:p w14:paraId="41651725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информирование населения по вопросам оказания паллиативной медицинской помощи;</w:t>
      </w:r>
    </w:p>
    <w:p w14:paraId="5E35BCC2" w14:textId="77777777" w:rsidR="00A206D3" w:rsidRPr="00A206D3" w:rsidRDefault="00A206D3" w:rsidP="001601B4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реализация мультидисциплинарного подхода к оказанию паллиативной медицинской помощи, в том числе за счет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здоровья.</w:t>
      </w:r>
    </w:p>
    <w:p w14:paraId="4E9741E8" w14:textId="0842B35C" w:rsidR="00A206D3" w:rsidRPr="00A206D3" w:rsidRDefault="00A206D3" w:rsidP="00A206D3">
      <w:pPr>
        <w:spacing w:before="240" w:after="240" w:line="240" w:lineRule="auto"/>
        <w:rPr>
          <w:rFonts w:eastAsia="Times New Roman" w:cs="Times New Roman"/>
          <w:color w:val="1E1E1C"/>
          <w:spacing w:val="-2"/>
          <w:szCs w:val="28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 xml:space="preserve">II. Контрольные показатели </w:t>
      </w:r>
      <w:r w:rsidR="001601B4" w:rsidRPr="006C3CC9">
        <w:rPr>
          <w:rFonts w:eastAsia="Times New Roman" w:cs="Times New Roman"/>
          <w:color w:val="1E1E1C"/>
          <w:spacing w:val="-2"/>
          <w:szCs w:val="28"/>
          <w:lang w:eastAsia="ru-RU"/>
        </w:rPr>
        <w:t>«</w:t>
      </w:r>
      <w:r w:rsidRPr="00A206D3">
        <w:rPr>
          <w:rFonts w:eastAsia="Times New Roman" w:cs="Times New Roman"/>
          <w:color w:val="1E1E1C"/>
          <w:spacing w:val="-2"/>
          <w:szCs w:val="28"/>
          <w:lang w:eastAsia="ru-RU"/>
        </w:rPr>
        <w:t>дорожной карты</w:t>
      </w:r>
      <w:r w:rsidR="001601B4" w:rsidRPr="006C3CC9">
        <w:rPr>
          <w:rFonts w:eastAsia="Times New Roman" w:cs="Times New Roman"/>
          <w:color w:val="1E1E1C"/>
          <w:spacing w:val="-2"/>
          <w:szCs w:val="28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482"/>
        <w:gridCol w:w="1020"/>
        <w:gridCol w:w="524"/>
        <w:gridCol w:w="524"/>
        <w:gridCol w:w="524"/>
        <w:gridCol w:w="524"/>
        <w:gridCol w:w="524"/>
      </w:tblGrid>
      <w:tr w:rsidR="006C3CC9" w:rsidRPr="00A206D3" w14:paraId="76862913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83C8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контрольного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7837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BB72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Текущее значение (2019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8F0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080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E6BE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F413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56D7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6C3CC9" w:rsidRPr="00A206D3" w14:paraId="4D431A73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C7D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Доля пациентов, получивших паллиативную медицинскую помощь из общего числа пациентов, нуждающихся в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992B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64B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2E6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0DE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995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1F9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7E8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3CC9" w:rsidRPr="00A206D3" w14:paraId="4D53FCA7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9A3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выездными патронажными бригадами паллиативной медицинской помощи: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6A0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142D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D03F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3C3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5B1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CCF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6944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CC9" w:rsidRPr="00A206D3" w14:paraId="339A1933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72C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к взрослым, на 100 000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0FE0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число выездных патронажных бригад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77C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3B2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DDD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D57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04DE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EF9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C3CC9" w:rsidRPr="00A206D3" w14:paraId="02E47073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981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к детям, на 50 000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866A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число выездных патронажных бригад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B6C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C493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170C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C20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8B8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F0B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C3CC9" w:rsidRPr="00A206D3" w14:paraId="017AD026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A9D7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Доля пациентов, переведенных из структурных подразделений медицинских организаций, оказывающих паллиативную медицинскую помощь в стационарных условиях, в организации социального обслуживания от общего числа пролеченных пациентов по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556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 (по данным мониторинга ФГБУ "Центральный научно-исследовательский институт организации и информатизации здравоохранения" Минздрава России)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BD8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134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456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E89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F1E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10CF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3CC9" w:rsidRPr="00A206D3" w14:paraId="22E29196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FDA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Объем заявленной субъектами Российской Федерации потребности в лекарственных препаратах, содержащих наркотические средства и психотропные вещества, рассчитанной в соответствии с методическими рекомендациями (60-дневный курс обезболивания) &lt;1&gt;: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38E5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8A99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28E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F091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C1D3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451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D084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CC9" w:rsidRPr="00A206D3" w14:paraId="7D26BB5D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F78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 инвазивных лекарственных формах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5C7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C29F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9FB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862C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5FF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E55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077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C3CC9" w:rsidRPr="00A206D3" w14:paraId="11366479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ED0E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 неинвазивных лекарственных формах короткого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F9F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286F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C25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4D1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E62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84D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A4DC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3CC9" w:rsidRPr="00A206D3" w14:paraId="2D44070C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2AA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 неинвазивных лекарственных формах пролонгированного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556E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4A66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85C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5152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636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C91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9C98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C3CC9" w:rsidRPr="00A206D3" w14:paraId="5F226838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1F2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Полнота выборки лекарственных препаратов, содержащих наркотические средства и психотропные вещества &lt;2&gt;, субъектами Российской Федерации в рамках заявленных потребностей в соответствии с планом распределения наркотических средств и психотропных веществ: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825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254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A88B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3E6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F8C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610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291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CC9" w:rsidRPr="00A206D3" w14:paraId="797632E4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242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 инвазивных лекарственных формах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D70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8F0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563A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C7A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BD1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10C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213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C3CC9" w:rsidRPr="00A206D3" w14:paraId="28A8E4A1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603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 неинвазивных лекарственных формах короткого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6324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D9D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D31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0BF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526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0D2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C72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C3CC9" w:rsidRPr="00A206D3" w14:paraId="5E2BF3D2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AB5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 неинвазивных лекарственных формах пролонгированного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DA9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65F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746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515D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EBA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4BDB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D61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C3CC9" w:rsidRPr="00A206D3" w14:paraId="2DEA716C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9E9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Число врачей (физических лиц на занятых должностях) в медицинских организациях и структурных подразделениях, оказывающих паллиативную специализированную медицинскую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2F3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число врачей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56C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E00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0039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08B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97B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3B8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1 252</w:t>
            </w:r>
          </w:p>
        </w:tc>
      </w:tr>
      <w:tr w:rsidR="006C3CC9" w:rsidRPr="00A206D3" w14:paraId="1D2C07D9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007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субъектов Российской Федерации, в которых некоммерческие организации, осуществляющие свою деятельность в сфере охраны здоровья, получили меры государственной поддержки, в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том числе в форме субсидии из бюджетов субъектов Российской Федерации, на оказание услуг, предусматривающих медико-социальное сопровождение лиц, нуждающихся в паллиативной медицинской помощи, включая организацию оказания паллиативной медицинской помощи и содействие в ее получении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5CDD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число субъектов (по данным отчетов субъектов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C84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479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AEF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B138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73C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0FD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3CC9" w:rsidRPr="00A206D3" w14:paraId="4974A196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C7A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Число некоммерческих организаций, осуществляющих свою деятельность в сфере охраны здоровья, которые получили меры государственной поддержки, в том числе в форме субсидии из бюджетов субъектов Российской Федерации, на оказание услуг, предусматривающих медико-социальное сопровождение лиц, нуждающихся в паллиативной медицинской помощи, включая организацию оказания паллиативной медицинской помощи и содействие в ее получении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37D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число социально ориентированных некоммерческих организаций (по данным отчетов субъектов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1368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6EFE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569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F1C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B3C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2B5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C3CC9" w:rsidRPr="00A206D3" w14:paraId="48B8B7A2" w14:textId="77777777" w:rsidTr="00A206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C53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пациентов (их законных представителей), родственников, иных лиц, осуществляющих уход за пациентом, качеством паллиативной медицинской помощи, обеспечением лекарственными препаратами, в том числе содержащими наркотические средства и психотропные вещества, и медицинскими изделиями, предназначенными для поддержания функций органов и систем организма человека, предоставляемые для использования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D08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от числа опрошенных (по данным Общероссийского народного фронта)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A75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F96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1E5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D5D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2F08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226D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14:paraId="71699E29" w14:textId="77777777" w:rsidR="00A206D3" w:rsidRPr="00A206D3" w:rsidRDefault="00A206D3" w:rsidP="00A206D3">
      <w:pPr>
        <w:spacing w:before="240" w:after="240" w:line="240" w:lineRule="auto"/>
        <w:rPr>
          <w:rFonts w:ascii="Arial" w:eastAsia="Times New Roman" w:hAnsi="Arial" w:cs="Arial"/>
          <w:color w:val="1E1E1C"/>
          <w:spacing w:val="-2"/>
          <w:sz w:val="24"/>
          <w:szCs w:val="24"/>
          <w:lang w:eastAsia="ru-RU"/>
        </w:rPr>
      </w:pPr>
      <w:r w:rsidRPr="00A206D3">
        <w:rPr>
          <w:rFonts w:ascii="Arial" w:eastAsia="Times New Roman" w:hAnsi="Arial" w:cs="Arial"/>
          <w:color w:val="1E1E1C"/>
          <w:spacing w:val="-2"/>
          <w:sz w:val="24"/>
          <w:szCs w:val="24"/>
          <w:lang w:eastAsia="ru-RU"/>
        </w:rPr>
        <w:t>--------------------------------</w:t>
      </w:r>
    </w:p>
    <w:p w14:paraId="7BE582B4" w14:textId="77777777" w:rsidR="00A206D3" w:rsidRPr="00A206D3" w:rsidRDefault="00A206D3" w:rsidP="006C3CC9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 w:val="24"/>
          <w:szCs w:val="24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 w:val="24"/>
          <w:szCs w:val="24"/>
          <w:lang w:eastAsia="ru-RU"/>
        </w:rPr>
        <w:lastRenderedPageBreak/>
        <w:t>&lt;1&gt; Приказ Министерства здравоохранения Российской Федерации от 16 ноября 2017 г. N 913 "Об утверждении методических рекомендаций по определению потребности в наркотических средствах и психотропных веществах, предназначенных для медицинского применения".</w:t>
      </w:r>
    </w:p>
    <w:p w14:paraId="2ED41E51" w14:textId="77777777" w:rsidR="00A206D3" w:rsidRPr="00A206D3" w:rsidRDefault="00A206D3" w:rsidP="006C3CC9">
      <w:pPr>
        <w:spacing w:before="240" w:after="240" w:line="240" w:lineRule="auto"/>
        <w:jc w:val="both"/>
        <w:rPr>
          <w:rFonts w:eastAsia="Times New Roman" w:cs="Times New Roman"/>
          <w:color w:val="1E1E1C"/>
          <w:spacing w:val="-2"/>
          <w:sz w:val="24"/>
          <w:szCs w:val="24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 w:val="24"/>
          <w:szCs w:val="24"/>
          <w:lang w:eastAsia="ru-RU"/>
        </w:rPr>
        <w:t>&lt;2&gt; Включенные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14:paraId="1A9BC4B2" w14:textId="77777777" w:rsidR="00A206D3" w:rsidRPr="00A206D3" w:rsidRDefault="00A206D3" w:rsidP="00A206D3">
      <w:pPr>
        <w:spacing w:before="240" w:after="240" w:line="240" w:lineRule="auto"/>
        <w:rPr>
          <w:rFonts w:eastAsia="Times New Roman" w:cs="Times New Roman"/>
          <w:spacing w:val="-2"/>
          <w:szCs w:val="28"/>
          <w:lang w:eastAsia="ru-RU"/>
        </w:rPr>
      </w:pPr>
      <w:r w:rsidRPr="00A206D3">
        <w:rPr>
          <w:rFonts w:eastAsia="Times New Roman" w:cs="Times New Roman"/>
          <w:spacing w:val="-2"/>
          <w:szCs w:val="28"/>
          <w:lang w:eastAsia="ru-RU"/>
        </w:rPr>
        <w:t>III. "Дорожная карта"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187"/>
        <w:gridCol w:w="1833"/>
        <w:gridCol w:w="1983"/>
        <w:gridCol w:w="1070"/>
        <w:gridCol w:w="1915"/>
      </w:tblGrid>
      <w:tr w:rsidR="006C3CC9" w:rsidRPr="00A206D3" w14:paraId="78F8A874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AE2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6DD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F93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(или) необходимые 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F6A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A92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3B05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08E5F51A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(соисполнители)</w:t>
            </w:r>
          </w:p>
        </w:tc>
      </w:tr>
      <w:tr w:rsidR="006C3CC9" w:rsidRPr="00A206D3" w14:paraId="5F18E1F5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36B5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I. Совершенствование нормативно-правового регулирования и гармонизация нормативных правовых актов Российской Федерации и субъектов Российской Федерации, регулирующих организацию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      </w:r>
          </w:p>
        </w:tc>
      </w:tr>
      <w:tr w:rsidR="006C3CC9" w:rsidRPr="00A206D3" w14:paraId="226467AC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649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E01D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приложение N 9 "Правила предоставления и распределения субсидий из федерального бюджета бюджетам субъектов Российской Федерации в целях </w:t>
            </w:r>
            <w:proofErr w:type="spellStart"/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 государственных программ субъектов Российской Федерации, содержащих мероприятия по развитию системы паллиативной медицинской помощи" к государственной программе Российской Федерации "Развитие здравоохранения",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утвержденной постановлением Правительства Российской Федерации от 26 декабря 2017 г. N 1640, в части расширения целей </w:t>
            </w:r>
            <w:proofErr w:type="spellStart"/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реализации государственных программ субъектов Российской Федерации, содержащих мероприятия по развитию системы оказания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8E23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BE7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отделений выездной патронажной паллиативной медицинской помощи взрослым и детям легковыми автомашинами в соответствии со стандартом оснащения отделений выездной патронажной паллиативной медицинской помощи взрослым и детям, предусмотренным положением об организации оказания паллиативной медицинской помощи </w:t>
            </w:r>
            <w:hyperlink r:id="rId5" w:anchor="p361" w:history="1">
              <w:r w:rsidRPr="00A206D3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6843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2020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1989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1CAF514C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Минфин России,</w:t>
            </w:r>
          </w:p>
          <w:p w14:paraId="0CCE90C0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Минэкономразвития России,</w:t>
            </w:r>
          </w:p>
          <w:p w14:paraId="6B93DBCE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6C3CC9" w:rsidRPr="00A206D3" w14:paraId="7A9870C8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9F27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EBC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Внесение изменений в постановление Правительства Российской Федерации от 14 апреля 2014 г. N 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F645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546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специальной оценки условий труда рабочих мест медицинских сотрудников, непосредственно оказывающих паллиативную специализированную медицинскую помощь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E01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2020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AE31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14:paraId="56364240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0570EB57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993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0CC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приказ Минздрава России от 11 марта 2013 г. N 121н "Об утверждении Требований к организации и выполнению работ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DA3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приказ Минздрава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C14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оказания паллиативной медицинской помощи в условиях дневного стационара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7A9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2021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E7F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517F272A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1EB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BEC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формы федеральной отраслевой статистической отчетности оказания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948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приказ Минздрава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1271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сбора статистических данных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20C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2022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3862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430EEA59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66B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B9B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Гармонизация нормативных правовых актов субъектов Российской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Федерации, регулирующих организацию оказания паллиативной медицинской помощи, в соответствии с требованиями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D07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нормативные правовые акты субъектов Российской Федерации,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доклад в Минздрав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9F15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соответствия требований законодательства Российской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Федерации и субъектов Российской Федерации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D38C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IV квартала 2020 г.,</w:t>
            </w:r>
          </w:p>
          <w:p w14:paraId="7E0F65E4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далее 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4D956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органы исполнительной власти субъектов Российской Федерации в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сфере охраны здоровья,</w:t>
            </w:r>
          </w:p>
          <w:p w14:paraId="2DD2754F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7DEB32F5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</w:t>
            </w:r>
          </w:p>
        </w:tc>
      </w:tr>
      <w:tr w:rsidR="006C3CC9" w:rsidRPr="00A206D3" w14:paraId="7535ACD4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1303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D70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Гармонизация нормативных правовых актов субъектов Российской Федерации, регулирующих вопросы взаимодействия медицинских организаций, организаций социального обслуживания общественных объединений и иных некоммерческих организаций, осуществляющих свою деятельность в сфере охраны здоровья, при организации паллиативной медицинской помощи, в соответствии с требованиями федерального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AC43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 субъектов Российской Федерации,</w:t>
            </w:r>
          </w:p>
          <w:p w14:paraId="41297130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доклад в Минздрав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190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соответствия требований законодательства Российской Федерации и субъектов Российской Федерации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EC2B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с II квартала 2021 г.,</w:t>
            </w:r>
          </w:p>
          <w:p w14:paraId="49B52A87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далее 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D4F17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в сфере охраны здоровья,</w:t>
            </w:r>
          </w:p>
          <w:p w14:paraId="533FFB39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589599B0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14:paraId="7E35E8EC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</w:t>
            </w:r>
          </w:p>
        </w:tc>
      </w:tr>
      <w:tr w:rsidR="006C3CC9" w:rsidRPr="00A206D3" w14:paraId="17D6F433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2E0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II. Мероприятия, направленные на развитие системы оказания паллиативной медицинской помощи, повышение качества и доступности паллиативной медицинской помощи</w:t>
            </w:r>
          </w:p>
        </w:tc>
      </w:tr>
      <w:tr w:rsidR="006C3CC9" w:rsidRPr="00A206D3" w14:paraId="0F90E953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15B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477A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методики расчета контрольных показателей эффективности оказания паллиативной медицинской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помощи взрослым и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0072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652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системы оценки эффективности оказания паллиативной медицинской помощи взрослым и детям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021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II квартал 2020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A2D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517E91F3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D91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FDB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перечня сведений, предназначенных для ведения учета лиц, нуждающихся в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DF03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DB5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учета пациентов, нуждающихся в паллиативной медицинской помощи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CF65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2022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6D7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61AD5571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ECB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4533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Утверждение методических рекомендаций: по </w:t>
            </w:r>
            <w:proofErr w:type="spellStart"/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нутритивной</w:t>
            </w:r>
            <w:proofErr w:type="spellEnd"/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поддержке взрослых и детей, нуждающихся в паллиативной медицинской помощи;</w:t>
            </w:r>
          </w:p>
          <w:p w14:paraId="08B59BF5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 длительной искусственной вентиляции легких у взрослых и детей на дому;</w:t>
            </w:r>
          </w:p>
          <w:p w14:paraId="3A2CC518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 оказанию паллиативной медицинской помощи детям, находящимся в организациях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2014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91A8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оказания паллиативной медицинской помощи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826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2021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A9F50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337E8260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14:paraId="175C6D33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Роспотребнадзор,</w:t>
            </w:r>
          </w:p>
          <w:p w14:paraId="4FD60C93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некоммерческие организации</w:t>
            </w:r>
          </w:p>
        </w:tc>
      </w:tr>
      <w:tr w:rsidR="006C3CC9" w:rsidRPr="00A206D3" w14:paraId="772A033C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3BB6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III. Повышение доступности и качества обезболивания, включая расширение номенклатуры лекарственных препаратов, содержащих наркотические средства и психотропные вещества, используемых при лечении болевого синдрома у взрослых и детей</w:t>
            </w:r>
          </w:p>
        </w:tc>
      </w:tr>
      <w:tr w:rsidR="006C3CC9" w:rsidRPr="00A206D3" w14:paraId="5CDBC757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0F4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6FC9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Расчет потребности в лекарственных препаратах, содержащих наркотические средства и психотропные вещества, предназначенных для медицинского применения в соответствии с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нормативными 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7A0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доклад в Минпромторг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B3F1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оптимизация расчета потребности в лекарственных препаратах, содержащих наркотические средства и психотропные вещества, в медицинских организациях субъектов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в соответствии с нормативными правовыми актами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D3DC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IV квартал 2020 г.,</w:t>
            </w:r>
          </w:p>
          <w:p w14:paraId="180F607D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4C6A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7D815067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в сфере охраны здоровья,</w:t>
            </w:r>
          </w:p>
          <w:p w14:paraId="64F66DB6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ФГУП "Московский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эндокринный завод"</w:t>
            </w:r>
          </w:p>
        </w:tc>
      </w:tr>
      <w:tr w:rsidR="006C3CC9" w:rsidRPr="00A206D3" w14:paraId="2471E495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47D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0113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Разработка, государственная регистрация и организация производства новых лекарственных препаратов, содержащих наркотические средства и психотропные вещества, новых лекарственных форм ранее зарегистрированных лекарственных препаратов в соответствии с потребностью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676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488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расширение перечня лекарственных препаратов, содержащих наркотические средства и психотропные вещества и применяемых в терапии хронического болевого синдрома у взрослых и детей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939E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2020 г.,</w:t>
            </w:r>
          </w:p>
          <w:p w14:paraId="57FAFFEB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8CD4F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Минпромторг России,</w:t>
            </w:r>
          </w:p>
          <w:p w14:paraId="452941F7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ФГУП "Московский эндокринный завод",</w:t>
            </w:r>
          </w:p>
          <w:p w14:paraId="5AD47AA5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40D94C2E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FD6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00A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анализа полноты выборки лекарственных препаратов, содержащих наркотические средства и психотропные вещества, субъектами Российской Федерации в рамках заявленных потребностей в соответствии с планом распределения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F54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Федерации, корректировка (при необходимости) планов по номенклатуре и производству лекарственных препаратов, содержащих наркотические средства и психотропные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E91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достоверных данных о полноте удовлетворения потребности населения в лекарственных препаратах, содержащих наркотические средства и психотропные вещества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860A9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2020 г.,</w:t>
            </w:r>
          </w:p>
          <w:p w14:paraId="5540F64E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далее 1 раз в полугодие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5F00B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Минпромторг России,</w:t>
            </w:r>
          </w:p>
          <w:p w14:paraId="0846AA72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Росздравнадзор,</w:t>
            </w:r>
          </w:p>
          <w:p w14:paraId="1A057FBA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ФГУП "Московский эндокринный завод",</w:t>
            </w:r>
          </w:p>
          <w:p w14:paraId="6001D1C5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62371166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63D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14D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и утверждение клинических рекомендаций по лечению хронического болевого синдрома у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взрослых и детей при оказании паллиативной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092D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клинические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C15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доступности обезболивания и качества оказания паллиативной медицинской помощи,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внедрение в клиническую практику современных подходов к лечению хронического болевого синдрома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FC3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IV квартал 2021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C863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некоммерческие медицинские организации,</w:t>
            </w:r>
          </w:p>
          <w:p w14:paraId="45BC41DA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6C3CC9" w:rsidRPr="00A206D3" w14:paraId="7C3BCEE6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61A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61737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обеспечению проживающих в организациях социального обслуживания, лекарственными препаратами, содержащими наркотические средства и психотропные вещества, для медицинского применения, в том числе при лечении болевого синдрома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60D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D2F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доступности обезболивания и качества оказания паллиативной медицинской помощи, внедрение в клиническую практику современных подходов к лечению хронического болевого синдрома в организациях социального обслуживания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782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II квартал 2021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D18C8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некоммерческие медицинские организации,</w:t>
            </w:r>
          </w:p>
          <w:p w14:paraId="2D0C755E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51FF6047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14:paraId="4D1D686C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</w:t>
            </w:r>
          </w:p>
        </w:tc>
      </w:tr>
      <w:tr w:rsidR="006C3CC9" w:rsidRPr="00A206D3" w14:paraId="6859BD09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3B5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IV. Развитие отдельных направлений оказания паллиативной медицинской помощи (в перинатальном и неонатальном периодах; лицам, признанным нуждающимися в оказании паллиативной медицинской помощи в детском возрасте, по достижении ими совершеннолетия; пациентам с социально значимыми заболеваниями в терминальной стадии развития; гражданам без регистрации по месту пребывания; иностранным гражданам; гражданам, находящимся в местах заключения; гражданам, получающим медицинскую помощь в ведомственных медицинских организациях)</w:t>
            </w:r>
          </w:p>
        </w:tc>
      </w:tr>
      <w:tr w:rsidR="006C3CC9" w:rsidRPr="00A206D3" w14:paraId="01AE0B5A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5F2F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6A86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Проработка вопросов оказания паллиативной медицинской помощи в перинатальном и неонатальном периодах; лицам, признанным нуждающимися в оказании паллиативной медицинской помощи в детском возрасте, по достижении ими совершеннолетия;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пациентам с социально значимыми заболеваниями в терминальной стадии развития; гражданам без регистрации по месту пребывания; иностранным гражданам; гражданам, находящимся в местах заключения; гражданам, получающим медицинскую помощь в ведомственных медицинских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7338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F5F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доступности и качества оказания паллиативной медицинской помощи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DD19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2021 г.,</w:t>
            </w:r>
          </w:p>
          <w:p w14:paraId="3D3B0164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3618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7874E53F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фронт,</w:t>
            </w:r>
          </w:p>
          <w:p w14:paraId="378B9A5F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некоммерческие организации</w:t>
            </w:r>
          </w:p>
        </w:tc>
      </w:tr>
      <w:tr w:rsidR="006C3CC9" w:rsidRPr="00A206D3" w14:paraId="5BCA192A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313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V. Обучение медицинских работников, медицинских психологов, специалистов по социальной работе и социальных работников по вопросам оказания паллиативной медицинской помощи, в том числе ведению (контролю) хронического болевого синдрома</w:t>
            </w:r>
          </w:p>
        </w:tc>
      </w:tr>
      <w:tr w:rsidR="006C3CC9" w:rsidRPr="00A206D3" w14:paraId="25B41DB6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4547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193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образовательных модулей по вопросам оказания паллиативной медицинской помощи взрослым и детям; применения медицинских изделий, предназначенных для поддержания функций органов и систем организма человека у взрослых и детей, в том числе на дому; назначения технических средств реабилитации при направлении пациентов, нуждающихся в паллиативной медицинской помощи, на медико-социальную экспертизу, для включения в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подготовки и повышения квалификации медицинских работников, медицинских психологов, специалистов по социальной работе и социальных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57F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образовательные модули, размещенные на портале дистанционного профессионального образования в рамках Единой государственной информационной системы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FB79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образования организаторов здравоохранения, преподавателей, студентов клинических специальностей, медицинских работников, специалистов по социальной работе и социальных работников по вопросам оказания паллиативной медицинской помощи взрослым и детям;</w:t>
            </w:r>
          </w:p>
          <w:p w14:paraId="009C08C8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применения медицинских изделий, предназначенных для поддержания функций органов и систем организма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человека у взрослых и детей;</w:t>
            </w:r>
          </w:p>
          <w:p w14:paraId="7D09A07E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в технических средствах реабилитации при направлении пациентов, нуждающихся в паллиативной медицинской помощи, на медико-социальную экспертизу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042E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IV квартал 2022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5AB6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2F14D7A7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Минобрнауки России,</w:t>
            </w:r>
          </w:p>
          <w:p w14:paraId="4DA1EBD9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Минтруд России,</w:t>
            </w:r>
          </w:p>
          <w:p w14:paraId="57E1B6ED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ФГБУ "Федеральное бюро медико-социальной экспертизы" Минтруда России,</w:t>
            </w:r>
          </w:p>
          <w:p w14:paraId="09338CCD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в сфере охраны здоровья,</w:t>
            </w:r>
          </w:p>
          <w:p w14:paraId="19AD3AC4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органы исполнительной власти субъектов Российской Федерации в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сфере образования</w:t>
            </w:r>
          </w:p>
        </w:tc>
      </w:tr>
      <w:tr w:rsidR="006C3CC9" w:rsidRPr="00A206D3" w14:paraId="239757A9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A4E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VI. Информирование пациентов, их родственников и иных членов семьи, а также лиц, осуществляющих уход за пациентами, медицинских работников, специалистов по социальной работе и социальных работников, религиозных организаций, общественных объединений, иных некоммерческих организаций, осуществляющих свою деятельность в сфере охраны здоровья по вопросам организации оказания паллиативной медицинской помощи</w:t>
            </w:r>
          </w:p>
        </w:tc>
      </w:tr>
      <w:tr w:rsidR="006C3CC9" w:rsidRPr="00A206D3" w14:paraId="202407F8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C02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057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медицинских организаций по информированию населения по вопросам оказания паллиативной медицинской помощи, социальных услуг, обеспечения лекарственными препаратами, в том числе содержащими наркотические средства и психотропные вещества, медицинскими изделиями, предназначенными для поддержания функций органов и систем организма человека, и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63CB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3C8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по вопросам оказания паллиативной медицинской помощи, социальных услуг, обеспечения лекарственными препаратами, в том числе содержащими наркотические средства и психотропные вещества, медицинскими изделиями, предназначенными для поддержания функций органов и систем организма человека, и техническими средствами реабилитации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384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2020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72C3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323D4A54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профессиональные некоммерческие организации,</w:t>
            </w:r>
          </w:p>
          <w:p w14:paraId="745947CA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</w:t>
            </w:r>
          </w:p>
        </w:tc>
      </w:tr>
      <w:tr w:rsidR="006C3CC9" w:rsidRPr="00A206D3" w14:paraId="15C63F41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28B0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BF38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утверждение технического задания на исследование и оценку удовлетворенности пациентов (их законных представителей), родственников, иных лиц, осуществляющих уход за пациентом, качеством паллиативной медицинской помощи, обеспечения лекарственными препаратами, в том числе содержащие наркотические средства и психотропные вещества, и медицинскими изделиями для использования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B736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для медицинских работников по оценке удовлетворенности пациентов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73CC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доступности и качества оказания паллиативной медицинской помощи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4498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 2020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49F05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3A4575D5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</w:t>
            </w:r>
          </w:p>
        </w:tc>
      </w:tr>
      <w:tr w:rsidR="006C3CC9" w:rsidRPr="00A206D3" w14:paraId="0C02700D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500A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C8F03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оценки удовлетворенности пациентов (их законных представителей), родственников, иных лиц, осуществляющих уход за пациентом, качеством паллиативной медицинской помощи, обеспечения лекарственными препаратами, в том числе содержащими наркотические средства и психотропные вещества, и медицинскими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изделиями для использования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737D5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5ED19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независимого анализа по итогам оценки удовлетворенности пациентов (их законных представителей), родственников, иных лиц, осуществляющих уход за пациентом, качеством паллиативной медицинской помощи, обеспечения лекарственными препаратами, в том числе содержащими </w:t>
            </w: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наркотические средства и психотропные вещества, и медицинскими изделиями для использования на дому, на основе технического задания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C8B3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 2021 г.,</w:t>
            </w:r>
          </w:p>
          <w:p w14:paraId="49D15517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A39EE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России,</w:t>
            </w:r>
          </w:p>
          <w:p w14:paraId="494D52DA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фронт,</w:t>
            </w:r>
          </w:p>
          <w:p w14:paraId="3670448C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органы исполнительной власти субъектов Российской Федерации в сфере охраны здоровья</w:t>
            </w:r>
          </w:p>
        </w:tc>
      </w:tr>
      <w:tr w:rsidR="006C3CC9" w:rsidRPr="00A206D3" w14:paraId="66CCF263" w14:textId="77777777" w:rsidTr="00A206D3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573F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VII. Реализация мультидисциплинарного подхода к оказанию паллиативной медицинской помощи, в том числе за счет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      </w:r>
          </w:p>
        </w:tc>
      </w:tr>
      <w:tr w:rsidR="006C3CC9" w:rsidRPr="00A206D3" w14:paraId="492903D8" w14:textId="77777777" w:rsidTr="006C3C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AC62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2570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 Проведение анализа нормативных правовых актов и правоприменительной практики в субъектах Российской Федерации на предмет избыточных ограничений для участия социально ориентированных некоммерческих организаций в предоставлении услуг, предусматривающих медико-социальное сопровождение лиц, нуждающихся в паллиативной медицинской помощи, включая организацию оказания паллиативной медицинской помощи и содействие в ее получении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FA81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DEE8" w14:textId="77777777" w:rsidR="00A206D3" w:rsidRPr="00A206D3" w:rsidRDefault="00A206D3" w:rsidP="00A206D3">
            <w:pPr>
              <w:spacing w:before="0" w:after="0" w:line="240" w:lineRule="auto"/>
              <w:ind w:left="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объективная оценка влияния ограничений на участие социально ориентированных некоммерческих организаций в предоставлении услуг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6564" w14:textId="77777777" w:rsidR="00A206D3" w:rsidRPr="00A206D3" w:rsidRDefault="00A206D3" w:rsidP="00A206D3">
            <w:pPr>
              <w:spacing w:before="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 2021 г.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7184" w14:textId="77777777" w:rsidR="00A206D3" w:rsidRPr="00A206D3" w:rsidRDefault="00A206D3" w:rsidP="00A206D3">
            <w:pPr>
              <w:spacing w:before="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Общероссийский народный фронт,</w:t>
            </w:r>
          </w:p>
          <w:p w14:paraId="37FC93AB" w14:textId="77777777" w:rsidR="00A206D3" w:rsidRPr="00A206D3" w:rsidRDefault="00A206D3" w:rsidP="00A206D3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Минэкономразвития России,</w:t>
            </w:r>
          </w:p>
          <w:p w14:paraId="6FB9E23C" w14:textId="77777777" w:rsidR="00A206D3" w:rsidRPr="00A206D3" w:rsidRDefault="00A206D3" w:rsidP="00A206D3">
            <w:pPr>
              <w:spacing w:before="240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06D3">
              <w:rPr>
                <w:rFonts w:eastAsia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</w:tbl>
    <w:p w14:paraId="45854C9C" w14:textId="77777777" w:rsidR="00A206D3" w:rsidRPr="00A206D3" w:rsidRDefault="00A206D3" w:rsidP="00A206D3">
      <w:pPr>
        <w:spacing w:before="240" w:after="240" w:line="240" w:lineRule="auto"/>
        <w:rPr>
          <w:rFonts w:eastAsia="Times New Roman" w:cs="Times New Roman"/>
          <w:color w:val="1E1E1C"/>
          <w:spacing w:val="-2"/>
          <w:sz w:val="24"/>
          <w:szCs w:val="24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 w:val="24"/>
          <w:szCs w:val="24"/>
          <w:lang w:eastAsia="ru-RU"/>
        </w:rPr>
        <w:t>--------------------------------</w:t>
      </w:r>
    </w:p>
    <w:p w14:paraId="185C61C1" w14:textId="46BA6A0A" w:rsidR="009E3C8C" w:rsidRPr="006C3CC9" w:rsidRDefault="00A206D3" w:rsidP="006C3CC9">
      <w:pPr>
        <w:spacing w:before="240" w:after="0" w:line="240" w:lineRule="auto"/>
        <w:jc w:val="both"/>
        <w:rPr>
          <w:rFonts w:eastAsia="Times New Roman" w:cs="Times New Roman"/>
          <w:color w:val="1E1E1C"/>
          <w:spacing w:val="-2"/>
          <w:sz w:val="22"/>
          <w:lang w:eastAsia="ru-RU"/>
        </w:rPr>
      </w:pPr>
      <w:r w:rsidRPr="00A206D3">
        <w:rPr>
          <w:rFonts w:eastAsia="Times New Roman" w:cs="Times New Roman"/>
          <w:color w:val="1E1E1C"/>
          <w:spacing w:val="-2"/>
          <w:sz w:val="22"/>
          <w:lang w:eastAsia="ru-RU"/>
        </w:rPr>
        <w:t>&lt;3&gt; Приказ Министерства здравоохранения Российской Федерации и Министерства труда и социальной защиты Российской Федерации от 31 мая 2019 г. N 345н/372н "Об утверждении Положения об организации оказания паллиативной медицинской помощи, включая порядок взаимодействия медицинских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здоровья".</w:t>
      </w:r>
    </w:p>
    <w:sectPr w:rsidR="009E3C8C" w:rsidRPr="006C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2450E"/>
    <w:multiLevelType w:val="multilevel"/>
    <w:tmpl w:val="F10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0B"/>
    <w:rsid w:val="001601B4"/>
    <w:rsid w:val="001E5C0B"/>
    <w:rsid w:val="006C3CC9"/>
    <w:rsid w:val="009E3C8C"/>
    <w:rsid w:val="00A206D3"/>
    <w:rsid w:val="00B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B5ED"/>
  <w15:chartTrackingRefBased/>
  <w15:docId w15:val="{8C11E894-C881-4B4F-A2FC-3CBFD9ED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d52.ru/regulations/plan-meropriyatiy-dorozhnaya-karta-povyshenie-kachestva-i-dostupnosti-palliativnoy-meditsinskoy-pomoschi-do-2024-goda_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3</cp:revision>
  <dcterms:created xsi:type="dcterms:W3CDTF">2021-03-22T08:53:00Z</dcterms:created>
  <dcterms:modified xsi:type="dcterms:W3CDTF">2021-03-22T09:31:00Z</dcterms:modified>
</cp:coreProperties>
</file>