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D43EA" w14:textId="57688990" w:rsidR="006D6196" w:rsidRPr="00603B41" w:rsidRDefault="006D6196" w:rsidP="00603B41">
      <w:pPr>
        <w:spacing w:before="0" w:after="0" w:line="240" w:lineRule="auto"/>
        <w:jc w:val="center"/>
        <w:rPr>
          <w:rFonts w:eastAsia="Times New Roman" w:cs="Times New Roman"/>
          <w:b/>
          <w:bCs/>
          <w:spacing w:val="-2"/>
          <w:szCs w:val="28"/>
          <w:lang w:eastAsia="ru-RU"/>
        </w:rPr>
      </w:pPr>
      <w:r w:rsidRPr="006D6196">
        <w:rPr>
          <w:rFonts w:eastAsia="Times New Roman" w:cs="Times New Roman"/>
          <w:b/>
          <w:bCs/>
          <w:spacing w:val="-2"/>
          <w:szCs w:val="28"/>
          <w:lang w:eastAsia="ru-RU"/>
        </w:rPr>
        <w:t xml:space="preserve">Приказ Министерства труда и социальной защиты РФ </w:t>
      </w:r>
      <w:r w:rsidR="00603B41" w:rsidRPr="00603B41">
        <w:rPr>
          <w:rFonts w:eastAsia="Times New Roman" w:cs="Times New Roman"/>
          <w:b/>
          <w:bCs/>
          <w:spacing w:val="-2"/>
          <w:szCs w:val="28"/>
          <w:lang w:eastAsia="ru-RU"/>
        </w:rPr>
        <w:br/>
      </w:r>
      <w:r w:rsidRPr="006D6196">
        <w:rPr>
          <w:rFonts w:eastAsia="Times New Roman" w:cs="Times New Roman"/>
          <w:b/>
          <w:bCs/>
          <w:spacing w:val="-2"/>
          <w:szCs w:val="28"/>
          <w:lang w:eastAsia="ru-RU"/>
        </w:rPr>
        <w:t xml:space="preserve">от 11.10.2012 № 310н </w:t>
      </w:r>
      <w:r w:rsidR="00603B41" w:rsidRPr="00603B41">
        <w:rPr>
          <w:rFonts w:eastAsia="Times New Roman" w:cs="Times New Roman"/>
          <w:b/>
          <w:bCs/>
          <w:spacing w:val="-2"/>
          <w:szCs w:val="28"/>
          <w:lang w:eastAsia="ru-RU"/>
        </w:rPr>
        <w:br/>
        <w:t>«</w:t>
      </w:r>
      <w:r w:rsidRPr="006D6196">
        <w:rPr>
          <w:rFonts w:eastAsia="Times New Roman" w:cs="Times New Roman"/>
          <w:b/>
          <w:bCs/>
          <w:spacing w:val="-2"/>
          <w:szCs w:val="28"/>
          <w:lang w:eastAsia="ru-RU"/>
        </w:rPr>
        <w:t>Об утверждении Порядка организации и деятельности федеральных государственных учреждений медико-социальной экспертизы</w:t>
      </w:r>
      <w:r w:rsidR="00603B41" w:rsidRPr="00603B41">
        <w:rPr>
          <w:rFonts w:eastAsia="Times New Roman" w:cs="Times New Roman"/>
          <w:b/>
          <w:bCs/>
          <w:spacing w:val="-2"/>
          <w:szCs w:val="28"/>
          <w:lang w:eastAsia="ru-RU"/>
        </w:rPr>
        <w:t>»</w:t>
      </w:r>
    </w:p>
    <w:p w14:paraId="7D0E23CB" w14:textId="77777777" w:rsidR="00603B41" w:rsidRPr="006D6196" w:rsidRDefault="00603B41" w:rsidP="006D6196">
      <w:pPr>
        <w:spacing w:before="0" w:after="0" w:line="240" w:lineRule="auto"/>
        <w:rPr>
          <w:rFonts w:eastAsia="Times New Roman" w:cs="Times New Roman"/>
          <w:spacing w:val="-2"/>
          <w:szCs w:val="28"/>
          <w:lang w:eastAsia="ru-RU"/>
        </w:rPr>
      </w:pPr>
    </w:p>
    <w:p w14:paraId="6E833329" w14:textId="77777777" w:rsidR="006D6196" w:rsidRPr="006D6196" w:rsidRDefault="006D6196" w:rsidP="00603B41">
      <w:pPr>
        <w:spacing w:before="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6D6196">
        <w:rPr>
          <w:rFonts w:eastAsia="Times New Roman" w:cs="Times New Roman"/>
          <w:spacing w:val="-2"/>
          <w:szCs w:val="28"/>
          <w:lang w:eastAsia="ru-RU"/>
        </w:rPr>
        <w:t>В соответствии со статьей 8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4175) и подпунктом 5.2.106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14:paraId="3A4E8CDA" w14:textId="77777777" w:rsidR="006D6196" w:rsidRPr="006D6196" w:rsidRDefault="006D6196" w:rsidP="00603B41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6D6196">
        <w:rPr>
          <w:rFonts w:eastAsia="Times New Roman" w:cs="Times New Roman"/>
          <w:spacing w:val="-2"/>
          <w:szCs w:val="28"/>
          <w:lang w:eastAsia="ru-RU"/>
        </w:rPr>
        <w:t> </w:t>
      </w:r>
      <w:r w:rsidRPr="006D6196">
        <w:rPr>
          <w:rFonts w:eastAsia="Times New Roman" w:cs="Times New Roman"/>
          <w:spacing w:val="-2"/>
          <w:szCs w:val="28"/>
          <w:lang w:eastAsia="ru-RU"/>
        </w:rPr>
        <w:br/>
        <w:t>Утвердить Порядок организации и деятельности федеральных государственных учреждений медико-социальной экспертизы согласно приложению.</w:t>
      </w:r>
      <w:r w:rsidRPr="006D6196">
        <w:rPr>
          <w:rFonts w:eastAsia="Times New Roman" w:cs="Times New Roman"/>
          <w:spacing w:val="-2"/>
          <w:szCs w:val="28"/>
          <w:lang w:eastAsia="ru-RU"/>
        </w:rPr>
        <w:br/>
      </w:r>
      <w:r w:rsidRPr="006D6196">
        <w:rPr>
          <w:rFonts w:eastAsia="Times New Roman" w:cs="Times New Roman"/>
          <w:spacing w:val="-2"/>
          <w:szCs w:val="28"/>
          <w:lang w:eastAsia="ru-RU"/>
        </w:rPr>
        <w:br/>
      </w:r>
    </w:p>
    <w:p w14:paraId="727E62D4" w14:textId="77777777" w:rsidR="006D6196" w:rsidRPr="006D6196" w:rsidRDefault="006D6196" w:rsidP="006D6196">
      <w:pPr>
        <w:spacing w:before="240" w:after="240" w:line="240" w:lineRule="auto"/>
        <w:jc w:val="right"/>
        <w:rPr>
          <w:rFonts w:eastAsia="Times New Roman" w:cs="Times New Roman"/>
          <w:spacing w:val="-2"/>
          <w:szCs w:val="28"/>
          <w:lang w:eastAsia="ru-RU"/>
        </w:rPr>
      </w:pPr>
      <w:r w:rsidRPr="006D6196">
        <w:rPr>
          <w:rFonts w:eastAsia="Times New Roman" w:cs="Times New Roman"/>
          <w:spacing w:val="-2"/>
          <w:szCs w:val="28"/>
          <w:lang w:eastAsia="ru-RU"/>
        </w:rPr>
        <w:t>Министр</w:t>
      </w:r>
      <w:r w:rsidRPr="006D6196">
        <w:rPr>
          <w:rFonts w:eastAsia="Times New Roman" w:cs="Times New Roman"/>
          <w:spacing w:val="-2"/>
          <w:szCs w:val="28"/>
          <w:lang w:eastAsia="ru-RU"/>
        </w:rPr>
        <w:br/>
        <w:t>М.Топилин</w:t>
      </w:r>
    </w:p>
    <w:p w14:paraId="040C6D76" w14:textId="77777777" w:rsidR="006D6196" w:rsidRPr="006D6196" w:rsidRDefault="006D6196" w:rsidP="006D6196">
      <w:pPr>
        <w:spacing w:before="240" w:after="240" w:line="240" w:lineRule="auto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 </w:t>
      </w:r>
    </w:p>
    <w:p w14:paraId="6BD00AA0" w14:textId="77777777" w:rsidR="006D6196" w:rsidRPr="006D6196" w:rsidRDefault="006D6196" w:rsidP="006D6196">
      <w:pPr>
        <w:spacing w:before="240" w:after="240" w:line="240" w:lineRule="auto"/>
        <w:jc w:val="center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Приложение</w:t>
      </w:r>
    </w:p>
    <w:p w14:paraId="27349643" w14:textId="77777777" w:rsidR="006D6196" w:rsidRPr="006D6196" w:rsidRDefault="006D6196" w:rsidP="006D6196">
      <w:pPr>
        <w:spacing w:before="240" w:after="240" w:line="240" w:lineRule="auto"/>
        <w:jc w:val="center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b/>
          <w:bCs/>
          <w:color w:val="1E1E1C"/>
          <w:spacing w:val="-2"/>
          <w:szCs w:val="28"/>
          <w:lang w:eastAsia="ru-RU"/>
        </w:rPr>
        <w:t>Порядок организации и деятельности федеральных государственных учреждений медико-социальной экспертизы</w:t>
      </w:r>
    </w:p>
    <w:p w14:paraId="27753ED1" w14:textId="77777777" w:rsidR="006D6196" w:rsidRPr="006D6196" w:rsidRDefault="006D6196" w:rsidP="006D6196">
      <w:pPr>
        <w:spacing w:before="240" w:after="240" w:line="240" w:lineRule="auto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 </w:t>
      </w:r>
    </w:p>
    <w:p w14:paraId="78B1AA73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1. К федеральным государственным учреждениям медико-социальной экспертизы относятся Федеральное бюро медико-социальной экспертизы (далее - Федеральное бюро), главные бюро медико-социальной экспертизы по соответствующему субъекту Российской Федерации, находящиеся в ведении Министерства труда и социальной защиты Российской Федерации, главные бюро медико-социальной экспертизы, находящиеся в ведении иных федеральных органов исполнительной власти (далее - главные бюро), имеющие филиалы - бюро медико-социальной экспертизы в городах и районах (далее - бюро).</w:t>
      </w:r>
    </w:p>
    <w:p w14:paraId="4F6236CB" w14:textId="3E3B0167" w:rsidR="006D6196" w:rsidRPr="006D6196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2. Количество бюро определяется исходя из расчета, как правило, 1 бюро на 70-90 тысяч человек при условии проведения медико-социальной экспертизы для установления инвалидности и определения в установленном порядке потребностей гражданина в различных мерах социальной защиты, включая реабилитацию (далее - медико-социальная экспертиза), 1,3-1,5 тысячам человек в возрасте 18 лет и старше ежегодно и 1,0-1,3 тысячам человек в возрасте до 18 лет ежегодно. С учетом сложившихся социально-демографических, географических и других особенностей регионов бюро могут создаваться исходя из иного расчета численности населения и количества проведенных медико-социальных экспертиз в год.</w:t>
      </w:r>
    </w:p>
    <w:p w14:paraId="21FBEFD7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В зависимости от количества бюро, входящих в состав главных бюро, главные бюро подразделяются на категории: от 40 и более бюро - 1 категория; от 25 до 39 бюро - 2 категория; от 15 до 24 бюро - 3 категория; от 8 до 14 бюро - 4 категория; до 7 бюро - 5 категория.</w:t>
      </w:r>
    </w:p>
    <w:p w14:paraId="3D6B4B93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br/>
        <w:t>В зависимости от уровня, структуры заболеваемости и инвалидности образуются бюро (экспертные составы главного бюро, экспертные составы Федерального бюро) общего профиля, специализированного профиля, в том числе для освидетельствования больных туберкулезом, лиц с психическими расстройствами, заболеваниями и дефектами органа зрения, лиц в возрасте до 18 лет, смешанного профиля.</w:t>
      </w:r>
    </w:p>
    <w:p w14:paraId="05DCE217" w14:textId="077D0AF1" w:rsidR="006D6196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br/>
        <w:t>Количество экспертных составов главных бюро определяется в зависимости от количества бюро общего профиля, специализированного и смешанного профиля (как правило, один экспертный состав главного бюро на 5-6 бюро).</w:t>
      </w:r>
    </w:p>
    <w:p w14:paraId="21B2B5D6" w14:textId="5AB176EF" w:rsidR="006D6196" w:rsidRPr="006D6196" w:rsidRDefault="00341FF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>
        <w:rPr>
          <w:rFonts w:eastAsia="Times New Roman" w:cs="Times New Roman"/>
          <w:color w:val="1E1E1C"/>
          <w:spacing w:val="-2"/>
          <w:szCs w:val="28"/>
          <w:lang w:eastAsia="ru-RU"/>
        </w:rPr>
        <w:br/>
      </w:r>
      <w:r w:rsidR="006D6196"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3. Основными задачами федеральных государственных учреждений медико-социальной экспертизы являются:</w:t>
      </w:r>
    </w:p>
    <w:p w14:paraId="5FF69979" w14:textId="63B795B2" w:rsidR="006D6196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установление структуры и степени ограничения жизнедеятельности и определения потребностей освидетельствуемого лица в различных мерах социальной защиты, включая реабилитацию;</w:t>
      </w:r>
    </w:p>
    <w:p w14:paraId="6D27FCB1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изучение причин, факторов и условий, влияющих на возникновение, развитие и исход инвалидности, анализ распространенности и структуры инвалидности.</w:t>
      </w:r>
    </w:p>
    <w:p w14:paraId="4905208C" w14:textId="2231A915" w:rsidR="00603B41" w:rsidRDefault="00341FF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>
        <w:rPr>
          <w:rFonts w:eastAsia="Times New Roman" w:cs="Times New Roman"/>
          <w:color w:val="1E1E1C"/>
          <w:spacing w:val="-2"/>
          <w:szCs w:val="28"/>
          <w:lang w:eastAsia="ru-RU"/>
        </w:rPr>
        <w:br/>
      </w:r>
      <w:r w:rsidR="006D6196"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4. Медико-социальная экспертиза проводится специалистами бюро (экспертного состава главного бюро, экспертного состава Федерального бюро) с использованием федеральной государственной информационной системы "Единая автоматизированная вертикально-интегрированная информационно-аналитическая система по проведению медико-социальной экспертизы" (далее - ЕАВИИАС).</w:t>
      </w:r>
    </w:p>
    <w:p w14:paraId="5E9E1ECE" w14:textId="7C082C3F" w:rsidR="006D6196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Сведения о гражданах, в отношении которых проводится медико-социальная экспертиза</w:t>
      </w:r>
      <w:r w:rsidRPr="006D6196">
        <w:rPr>
          <w:rFonts w:eastAsia="Times New Roman" w:cs="Times New Roman"/>
          <w:color w:val="1E1E1C"/>
          <w:spacing w:val="-2"/>
          <w:szCs w:val="28"/>
          <w:vertAlign w:val="superscript"/>
          <w:lang w:eastAsia="ru-RU"/>
        </w:rPr>
        <w:t>1</w:t>
      </w: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, формируются, в том числе в электронном виде и подлежат включению в федеральный реестр инвалидов в режиме реального времени одновременно с внесением информации в ЕАВИИАС специалистами бюро (экспертного состава главного бюро, экспертного состава Федерального бюро).</w:t>
      </w:r>
    </w:p>
    <w:p w14:paraId="7310A03F" w14:textId="77777777" w:rsidR="006D6196" w:rsidRPr="006D6196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________________</w:t>
      </w: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br/>
        <w:t>1 Сведения, предусмотренные статьей 5.1.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3475, 3477; N 48, ст. 6160; N 52, ст. 6986; 2014, N 26, ст. 3406; N 30, ст. 4268; N 49, ст. 6928; 2015, N 14, ст. 2008; N 27, ст. 3967; N 48, ст. 6724; 2016, N 1, ст. 19; N 52, ст. 7493, 7504, 7510; 2017, N 11, ст. 1539; N 23, ст. 3227; N 24, ст. 3485; N 45, ст. 6581; N 50, ст. 7563; 2018, N 1, ст. 61; N 11, ст. 1582, 1591) и приказом Министерства труда и социальной защиты Российской Федерации от 12 октября 2016 г. N 569н "Об утверждении перечня иных сведений о лице, признанном инвалидом, подлежащих включению в федеральный реестр инвалидов" (зарегистрирован Министерством юстиции Российской Федерации 2 ноября 2016 г., регистрационный N 44226), с изменениями, внесенными приказом Министерства труда и социальной защиты Российской Федерации от 25 сентября 2017 г. N 696н (зарегистрирован Министерством юстиции Российской Федерации 16 октября 2017 г., регистрационный N 48560).</w:t>
      </w: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br/>
        <w:t>________________</w:t>
      </w:r>
    </w:p>
    <w:p w14:paraId="6AE18EE2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В состав бюро (экспертного состава главного бюро, экспертного состава Федерального бюро) входят не менее 3 специалистов. Состав специалистов формируется из врачей по медико-социальной экспертизе, психологов, специалистов по реабилитации. Обязательным условием формирования состава бюро (экспертного состава главного бюро, экспертного состава Федерального бюро) является наличие не менее 1 врача по медико-социальной экспертизе.</w:t>
      </w: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br/>
      </w: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br/>
        <w:t>При необходимости в состав специалистов бюро (экспертного состава главного бюро, экспертного состава Федерального бюро) вводится специалист по социальной работе.</w:t>
      </w:r>
    </w:p>
    <w:p w14:paraId="3230EBDD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Специалисты бюро (экспертного состава главного бюро, экспертного состава Федерального бюро) несут персональную ответственность за соблюдение порядка и условий признания лица инвалидом, соблюдение принципов профессиональной этики и деонтологии, формирование сведений, подлежащих </w:t>
      </w: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включению в ЕАВИИАС, и за последующее их включение в федеральный реестр инвалидов.</w:t>
      </w:r>
    </w:p>
    <w:p w14:paraId="388119BF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Персональная ответственность специалистов бюро (экспертных составов главного бюро, экспертных составов Федерального бюро) закрепляется в их должностных регламентах в соответствии с требованиями законодательства Российской Федерации.</w:t>
      </w:r>
    </w:p>
    <w:p w14:paraId="3B53F11C" w14:textId="77777777" w:rsidR="006D6196" w:rsidRPr="006D6196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</w:p>
    <w:p w14:paraId="1E558994" w14:textId="4B3E3490" w:rsidR="006D6196" w:rsidRPr="006D6196" w:rsidRDefault="006D6196" w:rsidP="00603B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Бюро выполняет следующие функции:</w:t>
      </w:r>
    </w:p>
    <w:p w14:paraId="621771D3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а) проводит медико-социальную экспертизу граждан на основе оценки ограничений жизнедеятельности, вызванных стойким расстройством функций организма, в том числе с использованием ЕАВИИАС;</w:t>
      </w:r>
    </w:p>
    <w:p w14:paraId="20255396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б) разрабатывает индивидуальные программы реабилитации инвалидов, в том числе определяет виды, формы, сроки и объемы мероприятий по медицинской, социальной и профессиональной реабилитации;</w:t>
      </w:r>
    </w:p>
    <w:p w14:paraId="055A9A63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в) устанавливает факт наличия инвалидности, группу, причины, срок и время наступления инвалидности;</w:t>
      </w:r>
    </w:p>
    <w:p w14:paraId="7CD37285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г) определяет степень утраты профессиональной трудоспособности (в процентах);</w:t>
      </w:r>
    </w:p>
    <w:p w14:paraId="575FE960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д) определяет стойкую утрату трудоспособности;</w:t>
      </w:r>
    </w:p>
    <w:p w14:paraId="4B86E2E6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е) определяет нуждаемость пострадавших в результате несчастных случаев на производстве и профессиональных заболеваний в медицинской, социальной и профессиональной реабилитации и разрабатывает программы реабилитации пострадавших в результате несчастных случаев на производстве и профессиональных заболеваний;</w:t>
      </w:r>
    </w:p>
    <w:p w14:paraId="4D0E26D9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ж) определяет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атомной электростанции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</w:p>
    <w:p w14:paraId="1798888A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з) определяет нуждаемость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граждан, призываемых на военную службу (военнослужащих, проходящих военную службу по контракту);</w:t>
      </w:r>
    </w:p>
    <w:p w14:paraId="7AD5F1AD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и) дает гражданам, проходящим медико-социальную экспертизу, разъяснения по вопросам медико-социальной экспертизы;</w:t>
      </w:r>
    </w:p>
    <w:p w14:paraId="58D6EFAC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к) участвует в разработке программ реабилитации инвалидов, профилактики инвалидности и социальной защиты инвалидов;</w:t>
      </w:r>
    </w:p>
    <w:p w14:paraId="5027717E" w14:textId="1439DF78" w:rsidR="00603B41" w:rsidRPr="006D6196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л) формирует банк данных о гражданах, проживающих на обслуживаемой территории, прошедших медико-социальную экспертизу, в том числе с использованием ЕАВИИАС; осуществляет государственное статистическое наблюдение за демографическим составом инвалидов, проживающих на обслуживаемой территории;</w:t>
      </w:r>
    </w:p>
    <w:p w14:paraId="005621CD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м) представляет в военные комиссариаты сведения обо всех случаях признания инвалидами граждан, состоящих на воинском учете или не состоящих, но обязанных состоять на воинском учете;</w:t>
      </w:r>
    </w:p>
    <w:p w14:paraId="13E87BEB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н) организует и проводит выездные заседания специалистов бюро на базе медицинских организаций;</w:t>
      </w:r>
    </w:p>
    <w:p w14:paraId="6D182847" w14:textId="2FFC53F8" w:rsidR="006D6196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о) организует и проводит заседания специалистов федеральных государственных учреждений медико-социальной экспертизы по организационно-методической работе.</w:t>
      </w:r>
    </w:p>
    <w:p w14:paraId="7E2E19FF" w14:textId="77777777" w:rsidR="00603B41" w:rsidRDefault="00603B41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</w:p>
    <w:p w14:paraId="56EE3A3C" w14:textId="77777777" w:rsidR="00603B41" w:rsidRDefault="006D6196" w:rsidP="00603B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Главное бюро выполняет следующие функции:</w:t>
      </w:r>
    </w:p>
    <w:p w14:paraId="7C99E6D0" w14:textId="1AAD636E" w:rsidR="006D6196" w:rsidRPr="006D6196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а) проводит медико-социальную экспертизу граждан, обжаловавших решения бюро, в том числе с использованием ЕАВИИАС, а также медико-социальную экспертизу по направлению бюро в случаях, требующих специальных видов обследования или консультативного заключения экспертных составов главного бюро, с использованием специального диагностического оборудования;</w:t>
      </w:r>
    </w:p>
    <w:p w14:paraId="1B10C6AE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б) проводит при осуществлении контроля за решениями бюро повторную медико-социальную экспертизу граждан, прошедших медико-социальную экспертизу в бюро, с использованием специального диагностического оборудования и при наличии оснований изменяет либо отменяет решения бюро;</w:t>
      </w:r>
    </w:p>
    <w:p w14:paraId="4EA1B002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в) рассматривает жалобы граждан на действия (бездействие) бюро, их должностных лиц при проведении медико-социальной экспертизы, и в случае признания их обоснованными принимает меры по устранению выявленных недостатков;</w:t>
      </w:r>
    </w:p>
    <w:p w14:paraId="0DA3FCCD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г) дает гражданам, проходящим медико-социальную экспертизу, разъяснения по вопросам медико-социальной экспертизы;</w:t>
      </w:r>
    </w:p>
    <w:p w14:paraId="1C0BA403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д) формирует банк данных о гражданах, проживающих на обслуживаемой территории, прошедших медико-социальную экспертизу, в том числе с </w:t>
      </w: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использованием ЕАВИИАС; осуществляет государственное статистическое наблюдение за демографическим составом инвалидов, проживающих на обслуживаемой территории;</w:t>
      </w:r>
    </w:p>
    <w:p w14:paraId="1097CC66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е) участвует в разработке программ реабилитации инвалидов, профилактики инвалидности и социальной защиты инвалидов;</w:t>
      </w:r>
    </w:p>
    <w:p w14:paraId="718FABF9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ж) координирует деятельность бюро и обобщает опыт их работы на обслуживаемой территории;</w:t>
      </w:r>
    </w:p>
    <w:p w14:paraId="08A29613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з) в случае проведения медико-социальной экспертизы:</w:t>
      </w:r>
    </w:p>
    <w:p w14:paraId="49EAA903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устанавливает факт наличия инвалидности, группу, причины, срок и время наступления инвалидности, а также разрабатывает индивидуальные программы реабилитации инвалидов, в том числе определяет виды, формы, сроки и объемы мероприятий по медицинской, социальной и профессиональной реабилитации;</w:t>
      </w:r>
    </w:p>
    <w:p w14:paraId="4681D272" w14:textId="3801C170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определяет степень утраты профессиональной трудоспособности (в процентах);</w:t>
      </w:r>
    </w:p>
    <w:p w14:paraId="1AD7BD5F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определяет стойкую утрату трудоспособности;</w:t>
      </w:r>
    </w:p>
    <w:p w14:paraId="4EE22703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определяет нуждаемость пострадавших в результате несчастных случаев на производстве и профессиональных заболеваний в медицинской, социальной и профессиональной реабилитации, а также разрабатывает программы реабилитации пострадавших в результате несчастных случаев на производстве и профессиональных заболеваний;</w:t>
      </w:r>
    </w:p>
    <w:p w14:paraId="3CFA0DC6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определяет нуждаемость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граждан, призываемых на военную службу (военнослужащих, проходящих военную службу по контракту);</w:t>
      </w:r>
    </w:p>
    <w:p w14:paraId="05ACDA52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и) определяет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атомной электростанции и других радиационных или техногенных катастроф,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</w:p>
    <w:p w14:paraId="73C0A2B1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к) организует и проводит заседания специалистов федеральных государственных учреждений медико-социальной экспертизы по организационно-методической работе;</w:t>
      </w:r>
    </w:p>
    <w:p w14:paraId="0190DB53" w14:textId="3DA795E6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л) организует и проводит выездные заседания специалистов экспертных составов главного бюро на базе медицинских организаций</w:t>
      </w:r>
      <w:r w:rsidR="00603B41">
        <w:rPr>
          <w:rFonts w:eastAsia="Times New Roman" w:cs="Times New Roman"/>
          <w:color w:val="1E1E1C"/>
          <w:spacing w:val="-2"/>
          <w:szCs w:val="28"/>
          <w:lang w:eastAsia="ru-RU"/>
        </w:rPr>
        <w:t>.</w:t>
      </w:r>
    </w:p>
    <w:p w14:paraId="15E99766" w14:textId="77777777" w:rsidR="006D6196" w:rsidRPr="006D6196" w:rsidRDefault="006D6196" w:rsidP="00603B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Федеральное бюро выполняет следующие функции:</w:t>
      </w: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br/>
      </w:r>
    </w:p>
    <w:p w14:paraId="5FEE8EFD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а) проводит медико-социальную экспертизу граждан, обжаловавших решения экспертных составов главных бюро, в том числе с использованием ЕАВИИАС;</w:t>
      </w:r>
    </w:p>
    <w:p w14:paraId="5331CA5E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б) проводит медико-социальную экспертизу граждан по направлению экспертных составов главных бюро в случаях, требующих применения особо сложных специальных видов обследования или консультативного заключения Федерального бюро;</w:t>
      </w:r>
    </w:p>
    <w:p w14:paraId="7F4CC7AB" w14:textId="3F94EB66" w:rsidR="00603B41" w:rsidRPr="006D6196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в) оценивает качество предоставления государственной услуги по проведению медико-социальной экспертизы и проводит при осуществлении контроля за решениями главных бюро повторную медико-социальную экспертизу граждан, прошедших медико-социальную экспертизу в экспертных составах главных бюро, в том числе с использованием ЕАВИИАС и при наличии достаточных оснований изменяет либо отменяет решения экспертных составов главных бюро;</w:t>
      </w:r>
    </w:p>
    <w:p w14:paraId="53B101EE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г) рассматривает жалобы граждан на действия (бездействие) главных бюро, их должностных лиц и в случае признания их обоснованными принимает меры по устранению выявленных недостатков;</w:t>
      </w:r>
    </w:p>
    <w:p w14:paraId="64DB07C0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д) в случае проведения медико-социальной экспертизы:</w:t>
      </w:r>
    </w:p>
    <w:p w14:paraId="5F3B50AD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устанавливает факт наличия инвалидности, группу, причины, срок и время наступления инвалидности, а также разрабатывает индивидуальные программы реабилитации инвалидов, в том числе определяет виды, формы, сроки и объемы мероприятий по медицинской, социальной и профессиональной реабилитации;</w:t>
      </w: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br/>
      </w: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br/>
        <w:t>определяет степень утраты профессиональной трудоспособности (в процентах);</w:t>
      </w: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br/>
      </w: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br/>
        <w:t>определяет стойкую утрату трудоспособности;</w:t>
      </w: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br/>
      </w: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br/>
        <w:t>определяет нуждаемость пострадавших в результате несчастных случаев на производстве и профессиональных заболеваний в медицинской, социальной и профессиональной реабилитации, а также разрабатывает программы реабилитации пострадавших в результате несчастных случаев на производстве и профессиональных заболеваний;</w:t>
      </w:r>
    </w:p>
    <w:p w14:paraId="65A7211F" w14:textId="7D5660A9" w:rsidR="006D6196" w:rsidRPr="006D6196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определяет нуждаемость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граждан, призываемых на военную службу (военнослужащих, проходящих военную службу по контракту);</w:t>
      </w: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br/>
      </w:r>
    </w:p>
    <w:p w14:paraId="760AB22E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е) осуществляет комплексную экспертно-реабилитационную диагностику с применением новейших технологий, результатов научных разработок в целях определения наличия ограничений жизнедеятельности, степени утраты профессиональной трудоспособности, реабилитационного потенциала и потребности в мерах социальной защиты;</w:t>
      </w:r>
    </w:p>
    <w:p w14:paraId="5BA7007D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ж) проводит по поручению Министерства труда и социальной защиты Российской Федерации научные исследования в установленной сфере деятельности;</w:t>
      </w:r>
    </w:p>
    <w:p w14:paraId="42074B40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з) осуществляет мероприятия по профессиональной подготовке, переподготовке и повышению квалификации специалистов в области медико-социальной экспертизы;</w:t>
      </w:r>
    </w:p>
    <w:p w14:paraId="43353882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и) оказывает методологическую и организационно-методическую помощь главным бюро, обеспечивает единообразное применение законодательства Российской Федерации в области социальной защиты инвалидов в установленной сфере деятельности;</w:t>
      </w:r>
    </w:p>
    <w:p w14:paraId="4E14A3FD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к) формирует банк данных о гражданах, прошедших медико-социальную экспертизу, осуществляет государственное статистическое наблюдение за демографическим составом инвалидов, в том числе с использованием ЕАВИИАС;</w:t>
      </w:r>
    </w:p>
    <w:p w14:paraId="3153D65C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л) принимает участие в изучении факторов, приводящих к инвалидности, и вносит предложения по разработке и реализации программ по проблемам инвалидности и инвалидов;</w:t>
      </w:r>
    </w:p>
    <w:p w14:paraId="2113903F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м) вносит в Министерство труда и социальной защиты Российской Федерации предложения о внедрении в практику результатов научных разработок, новых технологий экспертно-реабилитационной диагностики, передового опыта главных бюро, а также реализации программ по различным направлениям медико-социальной экспертизы;</w:t>
      </w:r>
    </w:p>
    <w:p w14:paraId="7343A6A2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н) вносит в Министерство труда и социальной защиты Российской Федерации предложения по формированию государственного заказа на проведение научно-исследовательских и опытно-конструкторских работ по медико-социальной экспертизе;</w:t>
      </w:r>
    </w:p>
    <w:p w14:paraId="3267805A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о) осуществляет мероприятия по комплексной реабилитации инвалидов, в том числе занимающихся физкультурой и спортом, включая медицинскую реабилитацию и оказание специализированной, в том числе высокотехнологичной, медицинской помощи;</w:t>
      </w:r>
    </w:p>
    <w:p w14:paraId="6C432A84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п) осуществляет мероприятия по сбору статистической отчетности, информационных и аналитических материалов о деятельности главных бюро, в том числе с использованием ЕАВИИАС;</w:t>
      </w:r>
    </w:p>
    <w:p w14:paraId="13A4505B" w14:textId="1070BB53" w:rsidR="006D6196" w:rsidRPr="006D6196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р) организует и проводит выездные заседания специалистов экспертных составов Федерального бюро на базе медицинских организаций.</w:t>
      </w: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br/>
      </w:r>
    </w:p>
    <w:p w14:paraId="5950F2CC" w14:textId="77777777" w:rsidR="00603B41" w:rsidRDefault="006D6196" w:rsidP="00603B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Федеральные государственные учреждения медико-социальной экспертизы для осуществления своих полномочий имеют право:</w:t>
      </w:r>
    </w:p>
    <w:p w14:paraId="21AB6C4E" w14:textId="60AC9EB2" w:rsidR="006D6196" w:rsidRPr="006D6196" w:rsidRDefault="006D6196" w:rsidP="00603B4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направлять граждан, проходящих медико-социальную экспертизу, на обследование в медицинские организации, оказывающие лечебно-профилактическую помощь, в том числе реабилитационные, а также в научно-практические центры медико-социальной экспертизы и реабилитации инвалидов в целях уточнения клинико-функционального диагноза, профессиональных возможностей и экспертно-реабилитационной диагностики;</w:t>
      </w: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br/>
      </w: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br/>
        <w:t>запрашивать у организаций независимо от организационно-правовой формы и формы собственности сведения, необходимые для выполнения полномочий, возложенных на федеральные государственные учреждения медико-социальной экспертизы.</w:t>
      </w:r>
    </w:p>
    <w:p w14:paraId="1E9D79DD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     8.1. При проведении медико-социальной экспертизы граждан используются средства аудио- и видеофиксации.</w:t>
      </w:r>
    </w:p>
    <w:p w14:paraId="0540CCFE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Руководитель главного бюро (Федерального бюро) определяет порядок и условия использования средств аудио- и видеофиксации при проведении медико-социальной экспертизы граждан с учетом требований законодательства Российской Федерации о защите персональных данных и в сфере охраны здоровья граждан.</w:t>
      </w:r>
    </w:p>
    <w:p w14:paraId="33CAECAF" w14:textId="77777777" w:rsidR="00603B41" w:rsidRDefault="006D6196" w:rsidP="00603B41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     8.2. Документы, составленные в ходе и по результатам проведения медико-социальной экспертизы граждан, хранятся в федеральном государственном учреждении медико-социальной экспертизы 75 лет, начиная с года, следующего за годом вынесения решения об установлении группы инвалидности бессрочно либо об отказе в установлении инвалидности, в том числе по категории "ребенок-инвалид", а также за годом, в котором гражданин не обратился на очередное переосвидетельствование.</w:t>
      </w:r>
    </w:p>
    <w:p w14:paraId="7763D3C8" w14:textId="01C07572" w:rsidR="00603B41" w:rsidRPr="006D6196" w:rsidRDefault="006D6196" w:rsidP="00603B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Решения бюро, не отмененные или не измененные экспертным составом главного бюро либо в судебном порядке, решения экспертного состава главного бюро, не отмененные или не измененные экспертным составом Федерального бюро либо в судебном порядке, а также решения экспертного состава Федерального бюро, не отмененные или не измененные в судебном порядке, являются обязательными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организационно-правовой формы и формы собственности.</w:t>
      </w: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br/>
      </w: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br/>
      </w: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В случае, если в ходе и по результатам проведения медико-социальной экспертизы возникло обоснованное сомнение, что гражданином представлены поддельные документы или заведомо ложные сведения, руководитель бюро (главного бюро, Федерального бюро) направляет соответствующие материалы в органы прокуратуры. </w:t>
      </w:r>
      <w:r w:rsidR="00603B41">
        <w:rPr>
          <w:rFonts w:eastAsia="Times New Roman" w:cs="Times New Roman"/>
          <w:color w:val="1E1E1C"/>
          <w:spacing w:val="-2"/>
          <w:szCs w:val="28"/>
          <w:lang w:eastAsia="ru-RU"/>
        </w:rPr>
        <w:br/>
      </w:r>
    </w:p>
    <w:p w14:paraId="29369DA2" w14:textId="77777777" w:rsidR="006D6196" w:rsidRPr="006D6196" w:rsidRDefault="006D6196" w:rsidP="00603B4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Структура и штатное расписание федеральных государственных учреждений медико-социальной экспертизы устанавливается руководителями учреждений.</w:t>
      </w: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br/>
      </w: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br/>
      </w:r>
    </w:p>
    <w:p w14:paraId="2F4A2798" w14:textId="77777777" w:rsidR="006D6196" w:rsidRPr="006D6196" w:rsidRDefault="006D6196" w:rsidP="00603B4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6D6196">
        <w:rPr>
          <w:rFonts w:eastAsia="Times New Roman" w:cs="Times New Roman"/>
          <w:color w:val="1E1E1C"/>
          <w:spacing w:val="-2"/>
          <w:szCs w:val="28"/>
          <w:lang w:eastAsia="ru-RU"/>
        </w:rPr>
        <w:t>Назначение на должность и освобождение от должности руководителя федерального государственного учреждения медико-социальной экспертизы, а также заключение, изменение и расторжение с ним трудового договора осуществляется руководителем федерального органа исполнительной власти, в ведении которого находится учреждение.</w:t>
      </w:r>
    </w:p>
    <w:p w14:paraId="6EFBF4AA" w14:textId="77777777" w:rsidR="009E3C8C" w:rsidRDefault="009E3C8C"/>
    <w:sectPr w:rsidR="009E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B32EF"/>
    <w:multiLevelType w:val="multilevel"/>
    <w:tmpl w:val="8542D3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6594F"/>
    <w:multiLevelType w:val="multilevel"/>
    <w:tmpl w:val="DAFCB2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F15E5A"/>
    <w:multiLevelType w:val="multilevel"/>
    <w:tmpl w:val="C338C8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033A4F"/>
    <w:multiLevelType w:val="multilevel"/>
    <w:tmpl w:val="50F2BB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E55F65"/>
    <w:multiLevelType w:val="multilevel"/>
    <w:tmpl w:val="050602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4C3D39"/>
    <w:multiLevelType w:val="multilevel"/>
    <w:tmpl w:val="E934FB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68"/>
    <w:rsid w:val="00043903"/>
    <w:rsid w:val="00341FF6"/>
    <w:rsid w:val="00603B41"/>
    <w:rsid w:val="006D6196"/>
    <w:rsid w:val="009E3C8C"/>
    <w:rsid w:val="00BA0891"/>
    <w:rsid w:val="00E5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2CBC"/>
  <w15:chartTrackingRefBased/>
  <w15:docId w15:val="{D8EC7EFC-6794-4988-A55A-4AAB9E59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891"/>
    <w:pPr>
      <w:spacing w:before="120" w:after="120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196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3120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Рябова</dc:creator>
  <cp:keywords/>
  <dc:description/>
  <cp:lastModifiedBy>Надя Рябова</cp:lastModifiedBy>
  <cp:revision>4</cp:revision>
  <dcterms:created xsi:type="dcterms:W3CDTF">2021-03-22T15:18:00Z</dcterms:created>
  <dcterms:modified xsi:type="dcterms:W3CDTF">2021-03-22T15:36:00Z</dcterms:modified>
</cp:coreProperties>
</file>